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Drag and Stokes' Law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Drag and Stokes law.html</w:t>
      </w:r>
      <w:r>
        <w:rPr>
          <w:color w:val="606060"/>
          <w:sz w:val="24"/>
        </w:rPr>
        <w:t xml:space="preserve"> · goes with Station 5 (race to the bottom)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school.taneski.com/physics/dp/07-drag-stokes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Drag and Stokes law.html</w:t>
            </w:r>
            <w:r>
              <w:rPr>
                <w:sz w:val="20"/>
              </w:rPr>
              <w:t xml:space="preserve">). </w:t>
            </w:r>
            <w:r>
              <w:rPr>
                <w:b/>
                <w:sz w:val="20"/>
              </w:rPr>
              <w:t>Ball in a liquid</w:t>
            </w:r>
            <w:r>
              <w:rPr>
                <w:sz w:val="20"/>
              </w:rPr>
              <w:t xml:space="preserve">: ▶ Drop, and the stopwatch times the ball between bands A and B (20.0 cm apart). Use ×5 or ×20 for slow runs. </w:t>
            </w:r>
            <w:r>
              <w:rPr>
                <w:b/>
                <w:sz w:val="20"/>
              </w:rPr>
              <w:t>Skydiver</w:t>
            </w:r>
            <w:r>
              <w:rPr>
                <w:sz w:val="20"/>
              </w:rPr>
              <w:t>: ▶ Jump, then ☂.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lab, Station 5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Stokes' law: </w:t>
            </w:r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d</w:t>
            </w:r>
            <w:r>
              <w:rPr>
                <w:sz w:val="20"/>
              </w:rPr>
              <w:t xml:space="preserve"> = 6πη</w:t>
            </w:r>
            <w:r>
              <w:rPr>
                <w:i/>
                <w:sz w:val="20"/>
              </w:rPr>
              <w:t>rv</w:t>
            </w:r>
            <w:r>
              <w:rPr>
                <w:sz w:val="20"/>
              </w:rPr>
              <w:t>. Glycerol: ρ = 1260 kg m</w:t>
            </w:r>
            <w:r>
              <w:rPr>
                <w:sz w:val="20"/>
                <w:vertAlign w:val="superscript"/>
              </w:rPr>
              <w:t>−3</w:t>
            </w:r>
            <w:r>
              <w:rPr>
                <w:sz w:val="20"/>
              </w:rPr>
              <w:t>, η = 1.41 Pa s. Steel: ρ = 7850 kg m</w:t>
            </w:r>
            <w:r>
              <w:rPr>
                <w:sz w:val="20"/>
                <w:vertAlign w:val="superscript"/>
              </w:rPr>
              <w:t>−3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Drag and Stokes law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What happens to the speed of the ball after it is let go?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At terminal velocity, what is the resultant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You double the radius of the ball. Terminal speed?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The same steel ball in water instead of glycerol?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the free-body diagram of the ball at terminal velocity. Then show that </w:t>
      </w:r>
      <w:r>
        <w:rPr>
          <w:i/>
        </w:rPr>
        <w:t>v</w:t>
      </w:r>
      <w:r>
        <w:rPr>
          <w:vertAlign w:val="subscript"/>
        </w:rPr>
        <w:t>t</w:t>
      </w:r>
      <w:r>
        <w:rPr/>
        <w:t xml:space="preserve"> = 2</w:t>
      </w:r>
      <w:r>
        <w:rPr>
          <w:i/>
        </w:rPr>
        <w:t>r</w:t>
      </w:r>
      <w:r>
        <w:rPr>
          <w:vertAlign w:val="superscript"/>
        </w:rPr>
        <w:t>2</w:t>
      </w:r>
      <w:r>
        <w:rPr/>
        <w:t>(ρ</w:t>
      </w:r>
      <w:r>
        <w:rPr>
          <w:vertAlign w:val="subscript"/>
        </w:rPr>
        <w:t>ball</w:t>
      </w:r>
      <w:r>
        <w:rPr/>
        <w:t xml:space="preserve"> − ρ</w:t>
      </w:r>
      <w:r>
        <w:rPr>
          <w:vertAlign w:val="subscript"/>
        </w:rPr>
        <w:t>fluid</w:t>
      </w:r>
      <w:r>
        <w:rPr/>
        <w:t>)</w:t>
      </w:r>
      <w:r>
        <w:rPr>
          <w:i/>
        </w:rPr>
        <w:t>g</w:t>
      </w:r>
      <w:r>
        <w:rPr/>
        <w:t xml:space="preserve"> / (9η).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derivation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Calculate </w:t>
      </w:r>
      <w:r>
        <w:rPr>
          <w:i/>
        </w:rPr>
        <w:t>v</w:t>
      </w:r>
      <w:r>
        <w:rPr>
          <w:vertAlign w:val="subscript"/>
        </w:rPr>
        <w:t>t</w:t>
      </w:r>
      <w:r>
        <w:rPr/>
        <w:t xml:space="preserve"> for the steel ball (r = 1.0 mm) in glycerol.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984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Station 5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020"/>
        <w:gridCol w:w="1587"/>
        <w:gridCol w:w="2381"/>
        <w:gridCol w:w="1587"/>
        <w:gridCol w:w="2041"/>
      </w:tblGrid>
      <w:tr>
        <w:trPr>
          <w:trHeight w:val="510"/>
        </w:trPr>
        <w:tc>
          <w:tcPr>
            <w:tcW w:type="dxa" w:w="1020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ball</w:t>
            </w:r>
          </w:p>
        </w:tc>
        <w:tc>
          <w:tcPr>
            <w:tcW w:type="dxa" w:w="1020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mm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AB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238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our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 (3 trials)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our mean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v</w:t>
            </w:r>
            <w:r>
              <w:rPr>
                <w:b/>
                <w:color w:val="FFFFFF"/>
                <w:sz w:val="20"/>
              </w:rPr>
              <w:t xml:space="preserve"> = 0.200/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cm s</w:t>
            </w:r>
            <w:r>
              <w:rPr>
                <w:b/>
                <w:color w:val="FFFFFF"/>
                <w:sz w:val="20"/>
                <w:vertAlign w:val="superscript"/>
              </w:rPr>
              <w:t>−1</w:t>
            </w:r>
          </w:p>
        </w:tc>
      </w:tr>
      <w:tr>
        <w:trPr>
          <w:trHeight w:val="510"/>
        </w:trP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small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381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large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38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7.</w:t>
      </w:r>
      <w:r>
        <w:rPr/>
        <w:t xml:space="preserve"> By what factor is the large ball faster? What does Stokes' law predict? Why is the sim's ratio a little less than 4?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8.</w:t>
      </w:r>
      <w:r>
        <w:rPr/>
        <w:t xml:space="preserve"> How could you check that the ball has reached terminal speed before band A?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viscosity from a graph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587"/>
        <w:gridCol w:w="1587"/>
        <w:gridCol w:w="1587"/>
        <w:gridCol w:w="1587"/>
        <w:gridCol w:w="1587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mm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0.50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0.75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1.00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1.25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1.50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 / mm</w:t>
            </w:r>
            <w:r>
              <w:rPr>
                <w:sz w:val="20"/>
                <w:vertAlign w:val="superscript"/>
              </w:rPr>
              <w:t>2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t</w:t>
            </w:r>
            <w:r>
              <w:rPr>
                <w:sz w:val="20"/>
                <w:vertAlign w:val="subscript"/>
              </w:rPr>
              <w:t>AB</w:t>
            </w:r>
            <w:r>
              <w:rPr>
                <w:sz w:val="20"/>
              </w:rPr>
              <w:t xml:space="preserve"> / s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t</w:t>
            </w:r>
            <w:r>
              <w:rPr>
                <w:sz w:val="20"/>
              </w:rPr>
              <w:t xml:space="preserve"> / cm s</w:t>
            </w:r>
            <w:r>
              <w:rPr>
                <w:sz w:val="20"/>
                <w:vertAlign w:val="superscript"/>
              </w:rPr>
              <w:t>−1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Plot </w:t>
      </w:r>
      <w:r>
        <w:rPr>
          <w:i/>
        </w:rPr>
        <w:t>v</w:t>
      </w:r>
      <w:r>
        <w:rPr>
          <w:vertAlign w:val="subscript"/>
        </w:rPr>
        <w:t>t</w:t>
      </w:r>
      <w:r>
        <w:rPr/>
        <w:t xml:space="preserve"> against </w:t>
      </w:r>
      <w:r>
        <w:rPr>
          <w:i/>
        </w:rPr>
        <w:t>r</w:t>
      </w:r>
      <w:r>
        <w:rPr>
          <w:vertAlign w:val="superscript"/>
        </w:rPr>
        <w:t>2</w:t>
      </w:r>
      <w:r>
        <w:rPr/>
        <w:t xml:space="preserve"> and draw the best-fit line through the origin.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5327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7_r2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532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10.</w:t>
      </w:r>
      <w:r>
        <w:rPr/>
        <w:t xml:space="preserve"> Use the gradient to find the viscosity of glycerol (convert the gradient to m</w:t>
      </w:r>
      <w:r>
        <w:rPr>
          <w:vertAlign w:val="superscript"/>
        </w:rPr>
        <w:t>−1</w:t>
      </w:r>
      <w:r>
        <w:rPr/>
        <w:t xml:space="preserve"> s</w:t>
      </w:r>
      <w:r>
        <w:rPr>
          <w:vertAlign w:val="superscript"/>
        </w:rPr>
        <w:t>−1</w:t>
      </w:r>
      <w:r>
        <w:rPr/>
        <w:t xml:space="preserve"> first).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11.</w:t>
      </w:r>
      <w:r>
        <w:rPr/>
        <w:t xml:space="preserve"> Sketch the </w:t>
      </w:r>
      <w:r>
        <w:rPr>
          <w:i/>
        </w:rPr>
        <w:t>v</w:t>
      </w:r>
      <w:r>
        <w:rPr/>
        <w:t>–</w:t>
      </w:r>
      <w:r>
        <w:rPr>
          <w:i/>
        </w:rPr>
        <w:t>t</w:t>
      </w:r>
      <w:r>
        <w:rPr/>
        <w:t xml:space="preserve"> graph of a skydiver who opens a parachute after 18 s. Explain each part using the forces. Why can't Stokes' law be used for the skydiver?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 and explanation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Drag and Stokes' law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